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05605" w:rsidRPr="00005605" w:rsidRDefault="00005605" w:rsidP="0000560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005605">
        <w:rPr>
          <w:b/>
          <w:bCs/>
          <w:color w:val="333333"/>
          <w:sz w:val="28"/>
          <w:szCs w:val="28"/>
        </w:rPr>
        <w:t xml:space="preserve">Вступили в силу </w:t>
      </w:r>
      <w:bookmarkStart w:id="0" w:name="_GoBack"/>
      <w:r w:rsidRPr="00005605">
        <w:rPr>
          <w:b/>
          <w:bCs/>
          <w:color w:val="333333"/>
          <w:sz w:val="28"/>
          <w:szCs w:val="28"/>
        </w:rPr>
        <w:t>правила информирования граждан сотрудниками полиции</w:t>
      </w:r>
      <w:bookmarkEnd w:id="0"/>
      <w:r w:rsidRPr="00005605">
        <w:rPr>
          <w:b/>
          <w:bCs/>
          <w:color w:val="333333"/>
          <w:sz w:val="28"/>
          <w:szCs w:val="28"/>
        </w:rPr>
        <w:t xml:space="preserve"> о вскрытии в их отсутствие транспортных средств или жилых помещений</w:t>
      </w:r>
    </w:p>
    <w:p w:rsidR="00005605" w:rsidRPr="00005605" w:rsidRDefault="00005605" w:rsidP="00005605">
      <w:pPr>
        <w:shd w:val="clear" w:color="auto" w:fill="FFFFFF"/>
        <w:contextualSpacing/>
        <w:rPr>
          <w:color w:val="000000"/>
          <w:sz w:val="28"/>
          <w:szCs w:val="28"/>
        </w:rPr>
      </w:pPr>
      <w:r w:rsidRPr="00005605">
        <w:rPr>
          <w:color w:val="000000"/>
          <w:sz w:val="28"/>
          <w:szCs w:val="28"/>
        </w:rPr>
        <w:t> </w:t>
      </w:r>
      <w:r w:rsidRPr="00005605">
        <w:rPr>
          <w:color w:val="FFFFFF"/>
          <w:sz w:val="28"/>
          <w:szCs w:val="28"/>
        </w:rPr>
        <w:t>Текст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С 06.05.2022 вступили в силу правила информирования граждан сотрудниками полиции о вскрытии в их отсутствие транспортных средств или жилых помещений, утвержденные Приказом МВД России от 03.02.2022 № 90 «Об утверждении Порядка информирования полицией собственника жилого помещения и (или) проживающих там граждан о случае проникновения сотрудника полиции в жилое помещение, если такое проникновение было осуществлено в их отсутствие» и Приказом МВД России от 03.02.2022 № 91 «Об утверждении Порядка информирования полицией собственника транспортного средства о вскрытии сотрудником полиции транспортного средства, если такое вскрытие было осуществлено в его отсутствие».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В соответствии с указанными правилами, информирование о произведенном в отсутствие владельца или собственника вскрытии станут осуществлять в течение суток с момента вскрытия.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При вскрытии транспортного средства или жилого помещения информирование будет происходить путем вручения (за исключением ночного времени) или направления уведомления со сведениями об обстоятельствах вскрытия, в том числе в виде телефонограммы или факсимильной связью либо путем направления электронного образа документа с официального адреса электронной почты ОВД.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Напомним, вскрывать автомобили полиция может в целях пресечения преступления, установления обстоятельств несчастного случая, проверки сообщения об угрозе теракта, спасения жизни граждан, а проникать в жилье – для спасения жизни граждан или их имущества, задержания подозреваемых или обвиняемых в совершении преступления, для пресечения преступления.</w:t>
      </w:r>
    </w:p>
    <w:p w:rsidR="00532FEF" w:rsidRDefault="00532FEF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605" w:rsidRPr="007321E0" w:rsidRDefault="00005605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60B7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2022-06-22T11:29:00Z</cp:lastPrinted>
  <dcterms:created xsi:type="dcterms:W3CDTF">2022-06-22T11:29:00Z</dcterms:created>
  <dcterms:modified xsi:type="dcterms:W3CDTF">2022-06-22T11:29:00Z</dcterms:modified>
</cp:coreProperties>
</file>